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218" w:rsidRPr="00E63BEB" w:rsidRDefault="00E63BEB" w:rsidP="00E63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BEB">
        <w:rPr>
          <w:rFonts w:ascii="Times New Roman" w:hAnsi="Times New Roman" w:cs="Times New Roman"/>
          <w:b/>
          <w:sz w:val="24"/>
          <w:szCs w:val="24"/>
        </w:rPr>
        <w:t>Spis podjętych Uchwał przez Młodzieżowy Sejmik Województwa Pomorskiego</w:t>
      </w:r>
    </w:p>
    <w:p w:rsidR="00E63BEB" w:rsidRPr="00E63BEB" w:rsidRDefault="00E63BEB" w:rsidP="00E63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BEB">
        <w:rPr>
          <w:rFonts w:ascii="Times New Roman" w:hAnsi="Times New Roman" w:cs="Times New Roman"/>
          <w:b/>
          <w:sz w:val="24"/>
          <w:szCs w:val="24"/>
        </w:rPr>
        <w:t>I</w:t>
      </w:r>
      <w:r w:rsidR="00D911C0">
        <w:rPr>
          <w:rFonts w:ascii="Times New Roman" w:hAnsi="Times New Roman" w:cs="Times New Roman"/>
          <w:b/>
          <w:sz w:val="24"/>
          <w:szCs w:val="24"/>
        </w:rPr>
        <w:t>V</w:t>
      </w:r>
      <w:r w:rsidR="008E0BF0">
        <w:rPr>
          <w:rFonts w:ascii="Times New Roman" w:hAnsi="Times New Roman" w:cs="Times New Roman"/>
          <w:b/>
          <w:sz w:val="24"/>
          <w:szCs w:val="24"/>
        </w:rPr>
        <w:t xml:space="preserve"> kadencja 202</w:t>
      </w:r>
      <w:r w:rsidR="00D911C0">
        <w:rPr>
          <w:rFonts w:ascii="Times New Roman" w:hAnsi="Times New Roman" w:cs="Times New Roman"/>
          <w:b/>
          <w:sz w:val="24"/>
          <w:szCs w:val="24"/>
        </w:rPr>
        <w:t>5</w:t>
      </w:r>
      <w:r w:rsidR="008E0BF0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D911C0">
        <w:rPr>
          <w:rFonts w:ascii="Times New Roman" w:hAnsi="Times New Roman" w:cs="Times New Roman"/>
          <w:b/>
          <w:sz w:val="24"/>
          <w:szCs w:val="24"/>
        </w:rPr>
        <w:t>4</w:t>
      </w:r>
    </w:p>
    <w:p w:rsidR="00E63BEB" w:rsidRDefault="00E63BEB" w:rsidP="00E63BE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709"/>
        <w:gridCol w:w="1701"/>
        <w:gridCol w:w="1843"/>
        <w:gridCol w:w="6237"/>
      </w:tblGrid>
      <w:tr w:rsidR="00E63BEB" w:rsidTr="00D911C0">
        <w:tc>
          <w:tcPr>
            <w:tcW w:w="709" w:type="dxa"/>
          </w:tcPr>
          <w:p w:rsidR="00E63BEB" w:rsidRPr="00E63BEB" w:rsidRDefault="00E63BEB" w:rsidP="00D911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:rsidR="00E63BEB" w:rsidRPr="00E63BEB" w:rsidRDefault="00E63BEB" w:rsidP="00E63B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b/>
                <w:sz w:val="24"/>
                <w:szCs w:val="24"/>
              </w:rPr>
              <w:t>Data podjętej uchwały</w:t>
            </w:r>
          </w:p>
        </w:tc>
        <w:tc>
          <w:tcPr>
            <w:tcW w:w="1843" w:type="dxa"/>
          </w:tcPr>
          <w:p w:rsidR="00E63BEB" w:rsidRPr="00E63BEB" w:rsidRDefault="00E63BEB" w:rsidP="00E63B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b/>
                <w:sz w:val="24"/>
                <w:szCs w:val="24"/>
              </w:rPr>
              <w:t>Numer uchwały</w:t>
            </w:r>
          </w:p>
        </w:tc>
        <w:tc>
          <w:tcPr>
            <w:tcW w:w="6237" w:type="dxa"/>
          </w:tcPr>
          <w:p w:rsidR="00E63BEB" w:rsidRPr="00E63BEB" w:rsidRDefault="00E63BEB" w:rsidP="00E63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b/>
                <w:sz w:val="24"/>
                <w:szCs w:val="24"/>
              </w:rPr>
              <w:t>Uchwała w sprawie</w:t>
            </w:r>
          </w:p>
        </w:tc>
      </w:tr>
      <w:tr w:rsidR="00E63BEB" w:rsidTr="00D911C0">
        <w:tc>
          <w:tcPr>
            <w:tcW w:w="709" w:type="dxa"/>
          </w:tcPr>
          <w:p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63BEB" w:rsidRPr="00E63BEB" w:rsidRDefault="004F7D7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1/I/</w:t>
            </w:r>
            <w:r w:rsidR="00C266E2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D911C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63BEB" w:rsidRDefault="00E63BEB" w:rsidP="00E63BEB">
            <w:pPr>
              <w:pStyle w:val="Tekstpodstawowy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sz w:val="24"/>
                <w:szCs w:val="24"/>
              </w:rPr>
              <w:t>w sprawie wyboru Przewodniczącego Młodzieżowego Sejmiku Województwa Pomorskiego</w:t>
            </w:r>
            <w:r w:rsidR="004F7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kadencji </w:t>
            </w:r>
          </w:p>
        </w:tc>
      </w:tr>
      <w:tr w:rsidR="00E63BEB" w:rsidTr="00D911C0">
        <w:tc>
          <w:tcPr>
            <w:tcW w:w="709" w:type="dxa"/>
          </w:tcPr>
          <w:p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63BEB" w:rsidRDefault="004F7D7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2/I/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63BEB" w:rsidRDefault="00E63BEB" w:rsidP="00E63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BEB">
              <w:rPr>
                <w:rFonts w:ascii="Times New Roman" w:hAnsi="Times New Roman" w:cs="Times New Roman"/>
                <w:sz w:val="24"/>
                <w:szCs w:val="24"/>
              </w:rPr>
              <w:t xml:space="preserve">w sprawie wyboru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Sekretarza</w:t>
            </w:r>
            <w:r w:rsidRPr="00E63BEB">
              <w:rPr>
                <w:rFonts w:ascii="Times New Roman" w:hAnsi="Times New Roman" w:cs="Times New Roman"/>
                <w:sz w:val="24"/>
                <w:szCs w:val="24"/>
              </w:rPr>
              <w:t xml:space="preserve"> Młodzieżowego Sejmiku Województwa Pomorskiego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kadencji </w:t>
            </w:r>
          </w:p>
        </w:tc>
      </w:tr>
      <w:tr w:rsidR="00E63BEB" w:rsidTr="00D911C0">
        <w:tc>
          <w:tcPr>
            <w:tcW w:w="709" w:type="dxa"/>
          </w:tcPr>
          <w:p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63BEB" w:rsidRPr="00E63BEB" w:rsidRDefault="00E63BEB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F7D72">
              <w:rPr>
                <w:rFonts w:ascii="Times New Roman" w:hAnsi="Times New Roman" w:cs="Times New Roman"/>
                <w:bCs/>
                <w:sz w:val="24"/>
                <w:szCs w:val="24"/>
              </w:rPr>
              <w:t>/I/2</w:t>
            </w:r>
            <w:r w:rsidR="00C266E2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D911C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63BEB" w:rsidRDefault="00E63BEB" w:rsidP="00E63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wyboru Wicep</w:t>
            </w:r>
            <w:r w:rsidRPr="00E63BEB">
              <w:rPr>
                <w:rFonts w:ascii="Times New Roman" w:hAnsi="Times New Roman" w:cs="Times New Roman"/>
                <w:sz w:val="24"/>
                <w:szCs w:val="24"/>
              </w:rPr>
              <w:t>rzewodniczącego Młodzieżowego Sejmiku Województwa Pomorskiego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kadencji</w:t>
            </w:r>
          </w:p>
        </w:tc>
      </w:tr>
      <w:tr w:rsidR="00E63BEB" w:rsidTr="00D911C0">
        <w:tc>
          <w:tcPr>
            <w:tcW w:w="709" w:type="dxa"/>
          </w:tcPr>
          <w:p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63BEB" w:rsidRPr="00E63BEB" w:rsidRDefault="00E63BEB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F7D72">
              <w:rPr>
                <w:rFonts w:ascii="Times New Roman" w:hAnsi="Times New Roman" w:cs="Times New Roman"/>
                <w:bCs/>
                <w:sz w:val="24"/>
                <w:szCs w:val="24"/>
              </w:rPr>
              <w:t>/I/2</w:t>
            </w:r>
            <w:r w:rsidR="00C266E2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D911C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63BEB" w:rsidRDefault="00E63BEB" w:rsidP="00E63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wyboru Wicep</w:t>
            </w:r>
            <w:r w:rsidRPr="00E63BEB">
              <w:rPr>
                <w:rFonts w:ascii="Times New Roman" w:hAnsi="Times New Roman" w:cs="Times New Roman"/>
                <w:sz w:val="24"/>
                <w:szCs w:val="24"/>
              </w:rPr>
              <w:t>rzewodniczącego Młodzieżowego Sejmiku Województwa Pomorskiego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 xml:space="preserve"> kadencji </w:t>
            </w:r>
          </w:p>
        </w:tc>
      </w:tr>
      <w:tr w:rsidR="00E63BEB" w:rsidTr="00D911C0">
        <w:tc>
          <w:tcPr>
            <w:tcW w:w="709" w:type="dxa"/>
          </w:tcPr>
          <w:p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63BEB" w:rsidRDefault="004F7D7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5/I/2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63BEB" w:rsidRDefault="009B5E7E" w:rsidP="00E63BEB">
            <w:pPr>
              <w:pStyle w:val="Tekstpodstawow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 xml:space="preserve"> sprawie powołania komisji tematycznych orz określenia zakresu działań komisji tematycznych Młodzieżowego Sejmiku Województwa Pomorskiego  </w:t>
            </w:r>
          </w:p>
        </w:tc>
      </w:tr>
      <w:tr w:rsidR="00E63BEB" w:rsidTr="00D911C0">
        <w:tc>
          <w:tcPr>
            <w:tcW w:w="709" w:type="dxa"/>
          </w:tcPr>
          <w:p w:rsidR="00E63BEB" w:rsidRPr="00E63BEB" w:rsidRDefault="00E63BEB" w:rsidP="00D911C0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3BEB" w:rsidRDefault="00C266E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B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63BEB" w:rsidRDefault="004F7D72" w:rsidP="00E63B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6/I/2</w:t>
            </w:r>
            <w:r w:rsidR="00C266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9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63BEB" w:rsidRDefault="009B5E7E" w:rsidP="008E0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wyboru składów osobowych komisji tematycznych Młodzieżowego Sejmiku Województwa Pomorskiego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IV kadencji  </w:t>
            </w:r>
          </w:p>
        </w:tc>
      </w:tr>
    </w:tbl>
    <w:p w:rsidR="00E63BEB" w:rsidRDefault="00597BA9" w:rsidP="00E63B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na dzień </w:t>
      </w:r>
      <w:r w:rsidR="008505FC">
        <w:rPr>
          <w:rFonts w:ascii="Times New Roman" w:hAnsi="Times New Roman" w:cs="Times New Roman"/>
          <w:sz w:val="24"/>
          <w:szCs w:val="24"/>
        </w:rPr>
        <w:t>2</w:t>
      </w:r>
      <w:r w:rsidR="00D911C0">
        <w:rPr>
          <w:rFonts w:ascii="Times New Roman" w:hAnsi="Times New Roman" w:cs="Times New Roman"/>
          <w:sz w:val="24"/>
          <w:szCs w:val="24"/>
        </w:rPr>
        <w:t>9</w:t>
      </w:r>
      <w:r w:rsidR="002715E7">
        <w:rPr>
          <w:rFonts w:ascii="Times New Roman" w:hAnsi="Times New Roman" w:cs="Times New Roman"/>
          <w:sz w:val="24"/>
          <w:szCs w:val="24"/>
        </w:rPr>
        <w:t>.</w:t>
      </w:r>
      <w:r w:rsidR="00D911C0">
        <w:rPr>
          <w:rFonts w:ascii="Times New Roman" w:hAnsi="Times New Roman" w:cs="Times New Roman"/>
          <w:sz w:val="24"/>
          <w:szCs w:val="24"/>
        </w:rPr>
        <w:t>10</w:t>
      </w:r>
      <w:r w:rsidR="00310D3B">
        <w:rPr>
          <w:rFonts w:ascii="Times New Roman" w:hAnsi="Times New Roman" w:cs="Times New Roman"/>
          <w:sz w:val="24"/>
          <w:szCs w:val="24"/>
        </w:rPr>
        <w:t>.202</w:t>
      </w:r>
      <w:r w:rsidR="002715E7">
        <w:rPr>
          <w:rFonts w:ascii="Times New Roman" w:hAnsi="Times New Roman" w:cs="Times New Roman"/>
          <w:sz w:val="24"/>
          <w:szCs w:val="24"/>
        </w:rPr>
        <w:t>5</w:t>
      </w:r>
      <w:r w:rsidR="00310D3B">
        <w:rPr>
          <w:rFonts w:ascii="Times New Roman" w:hAnsi="Times New Roman" w:cs="Times New Roman"/>
          <w:sz w:val="24"/>
          <w:szCs w:val="24"/>
        </w:rPr>
        <w:t>.</w:t>
      </w:r>
    </w:p>
    <w:p w:rsidR="00D911C0" w:rsidRDefault="00D911C0" w:rsidP="00E63B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1C0" w:rsidRPr="00E63BEB" w:rsidRDefault="00D911C0" w:rsidP="00E63B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11C0" w:rsidRPr="00E63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438B204"/>
    <w:lvl w:ilvl="0">
      <w:numFmt w:val="bullet"/>
      <w:lvlText w:val="*"/>
      <w:lvlJc w:val="left"/>
    </w:lvl>
  </w:abstractNum>
  <w:abstractNum w:abstractNumId="1" w15:restartNumberingAfterBreak="0">
    <w:nsid w:val="1B5C4E5A"/>
    <w:multiLevelType w:val="hybridMultilevel"/>
    <w:tmpl w:val="3CAC0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33C3CCE-D80B-4DA0-B7D5-B2336303D528}"/>
  </w:docVars>
  <w:rsids>
    <w:rsidRoot w:val="003A09C5"/>
    <w:rsid w:val="000238BC"/>
    <w:rsid w:val="00034A49"/>
    <w:rsid w:val="00137986"/>
    <w:rsid w:val="002715E7"/>
    <w:rsid w:val="00310D3B"/>
    <w:rsid w:val="00377CA7"/>
    <w:rsid w:val="003A09C5"/>
    <w:rsid w:val="004F7D72"/>
    <w:rsid w:val="00597BA9"/>
    <w:rsid w:val="005C1994"/>
    <w:rsid w:val="008505FC"/>
    <w:rsid w:val="008C7D4A"/>
    <w:rsid w:val="008E0BF0"/>
    <w:rsid w:val="00960232"/>
    <w:rsid w:val="00986A9A"/>
    <w:rsid w:val="009B5E7E"/>
    <w:rsid w:val="00A07E9B"/>
    <w:rsid w:val="00AD1283"/>
    <w:rsid w:val="00AE6008"/>
    <w:rsid w:val="00C266E2"/>
    <w:rsid w:val="00C70D74"/>
    <w:rsid w:val="00C85634"/>
    <w:rsid w:val="00D36FED"/>
    <w:rsid w:val="00D411B6"/>
    <w:rsid w:val="00D911C0"/>
    <w:rsid w:val="00DA0FC1"/>
    <w:rsid w:val="00DD1E71"/>
    <w:rsid w:val="00E63BEB"/>
    <w:rsid w:val="00FA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9811"/>
  <w15:chartTrackingRefBased/>
  <w15:docId w15:val="{738C7788-6F93-45B5-8C58-F97049EB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3BE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63B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3BEB"/>
  </w:style>
  <w:style w:type="character" w:styleId="Odwoaniedokomentarza">
    <w:name w:val="annotation reference"/>
    <w:basedOn w:val="Domylnaczcionkaakapitu"/>
    <w:uiPriority w:val="99"/>
    <w:semiHidden/>
    <w:unhideWhenUsed/>
    <w:rsid w:val="00310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D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D3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7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33C3CCE-D80B-4DA0-B7D5-B2336303D52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Burlińska Aleksandra</dc:creator>
  <cp:keywords/>
  <dc:description/>
  <cp:lastModifiedBy>Burlińska Aleksandra</cp:lastModifiedBy>
  <cp:revision>3</cp:revision>
  <dcterms:created xsi:type="dcterms:W3CDTF">2025-10-29T10:28:00Z</dcterms:created>
  <dcterms:modified xsi:type="dcterms:W3CDTF">2025-10-29T10:40:00Z</dcterms:modified>
</cp:coreProperties>
</file>